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EEB45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14:paraId="60947CF2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27951457"/>
      <w:bookmarkStart w:id="1" w:name="_Toc427950156"/>
      <w:bookmarkStart w:id="2" w:name="_Toc407169381"/>
      <w:bookmarkStart w:id="3" w:name="_Toc406712776"/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14:paraId="3B8A49AC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14:paraId="43392BB1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034E07D6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638F4ABF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0B336F76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F47C5D4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A6790D">
        <w:rPr>
          <w:rFonts w:ascii="Times New Roman" w:hAnsi="Times New Roman"/>
          <w:b/>
          <w:sz w:val="28"/>
          <w:szCs w:val="28"/>
          <w:lang w:val="kk-KZ"/>
        </w:rPr>
        <w:t>Психологиялық кеңес беру негіздері</w:t>
      </w:r>
      <w:r w:rsidRPr="00A6790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»  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пәні </w:t>
      </w:r>
      <w:r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14:paraId="0F7D2631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14:paraId="4F2EE6EA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14:paraId="555D72ED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14:paraId="7D0ED8B8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>OPK 3302 –</w:t>
      </w:r>
      <w:r>
        <w:rPr>
          <w:rFonts w:ascii="Times New Roman" w:hAnsi="Times New Roman"/>
          <w:b/>
          <w:sz w:val="24"/>
          <w:szCs w:val="24"/>
          <w:lang w:val="kk-KZ"/>
        </w:rPr>
        <w:t>- «</w:t>
      </w:r>
      <w:r>
        <w:rPr>
          <w:rFonts w:ascii="Times New Roman" w:hAnsi="Times New Roman"/>
          <w:sz w:val="24"/>
          <w:szCs w:val="24"/>
          <w:lang w:val="kk-KZ"/>
        </w:rPr>
        <w:t>Психологиялық кеңес беру негіздері</w:t>
      </w:r>
      <w:r w:rsidRPr="00A6790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3D9CF6E4" w14:textId="77777777" w:rsidR="00A6790D" w:rsidRDefault="00A6790D" w:rsidP="00A67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 w:eastAsia="zh-CN"/>
        </w:rPr>
        <w:t>6В03107</w:t>
      </w:r>
      <w:r>
        <w:rPr>
          <w:rFonts w:ascii="Times New Roman" w:hAnsi="Times New Roman"/>
          <w:sz w:val="24"/>
          <w:szCs w:val="24"/>
          <w:lang w:val="kk-KZ"/>
        </w:rPr>
        <w:t>– Психология 3 курс, күндізгі,  көктемгі</w:t>
      </w:r>
    </w:p>
    <w:p w14:paraId="49B85FF8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41469073" w14:textId="77777777" w:rsidR="00A6790D" w:rsidRDefault="00A6790D" w:rsidP="00A67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B206012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14:paraId="341279A4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14:paraId="43D16005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Кредит саны-3</w:t>
      </w:r>
    </w:p>
    <w:p w14:paraId="525D78AE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6EB9562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6CEB933" w14:textId="184EE65C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Көктемгі  семестр 202</w:t>
      </w:r>
      <w:r w:rsidR="00313FCC" w:rsidRPr="0043662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-202</w:t>
      </w:r>
      <w:r w:rsidR="00313FCC" w:rsidRPr="0043662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14:paraId="73A3C93E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D6C4921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E3E6FB2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C4FF17A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1EFD23A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860CD1D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4A9CDC4" w14:textId="154E3DB5" w:rsidR="00A6790D" w:rsidRDefault="00A6790D" w:rsidP="00A67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313FCC" w:rsidRPr="00436622">
        <w:rPr>
          <w:rFonts w:ascii="Times New Roman" w:hAnsi="Times New Roman"/>
          <w:b/>
          <w:sz w:val="28"/>
          <w:szCs w:val="28"/>
          <w:lang w:val="kk-KZ"/>
        </w:rPr>
        <w:t>PhD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13FCC">
        <w:rPr>
          <w:rFonts w:ascii="Times New Roman" w:hAnsi="Times New Roman"/>
          <w:b/>
          <w:sz w:val="28"/>
          <w:szCs w:val="28"/>
          <w:lang w:val="kk-KZ"/>
        </w:rPr>
        <w:t>Борбасо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ва </w:t>
      </w:r>
      <w:r w:rsidR="00313FCC">
        <w:rPr>
          <w:rFonts w:ascii="Times New Roman" w:hAnsi="Times New Roman"/>
          <w:b/>
          <w:sz w:val="28"/>
          <w:szCs w:val="28"/>
          <w:lang w:val="kk-KZ"/>
        </w:rPr>
        <w:t>Г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="00313FCC">
        <w:rPr>
          <w:rFonts w:ascii="Times New Roman" w:hAnsi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14:paraId="7147B855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77796CD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1E13579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7CD5E96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CB2959B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A223179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CD0EAD1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5CD1124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7177B46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AE12D89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B9C92F8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0BF28C2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08B6D47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FEBE540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7C6CBC1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08361BC" w14:textId="32F279B9" w:rsidR="00A6790D" w:rsidRPr="00436622" w:rsidRDefault="00A6790D" w:rsidP="00A6790D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</w:t>
      </w:r>
      <w:r w:rsidR="00436622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bookmarkStart w:id="4" w:name="_GoBack"/>
      <w:bookmarkEnd w:id="4"/>
    </w:p>
    <w:p w14:paraId="0B495319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705ABD8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B9562C">
        <w:rPr>
          <w:rFonts w:ascii="Times New Roman" w:hAnsi="Times New Roman"/>
          <w:b/>
          <w:sz w:val="24"/>
          <w:szCs w:val="24"/>
          <w:lang w:val="kk-KZ"/>
        </w:rPr>
        <w:t>«</w:t>
      </w:r>
      <w:r w:rsidR="00B9562C" w:rsidRPr="00A6790D">
        <w:rPr>
          <w:rFonts w:ascii="Times New Roman" w:hAnsi="Times New Roman"/>
          <w:b/>
          <w:sz w:val="28"/>
          <w:szCs w:val="28"/>
          <w:lang w:val="kk-KZ"/>
        </w:rPr>
        <w:t>Психологиялық кеңес беру негіздері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</w:p>
    <w:p w14:paraId="4F9E3511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бағдарлама</w:t>
      </w:r>
    </w:p>
    <w:p w14:paraId="03669E7A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14:paraId="12DA64DF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>Емтиханда қарастырылатын оқу курсының тақырыптары: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 xml:space="preserve"> Емтиханға силлабуста көрсетілген тақырыптар қарастырылады. Тақырыптың мазмұны барлық жұмыс 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lastRenderedPageBreak/>
        <w:t>түрлерін: дәрістер мен семинарлардың тақырыптары, сондай-ақ студенттердің өзіндік жұмысына арналған тапсырмаларды қамтиды.</w:t>
      </w:r>
    </w:p>
    <w:p w14:paraId="5F5C7B7A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</w:p>
    <w:p w14:paraId="79F9E78F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lang w:val="kk-KZ"/>
        </w:rPr>
        <w:t xml:space="preserve">Қорытынды емтихан тест түрінде өткізіледі.  </w:t>
      </w:r>
    </w:p>
    <w:p w14:paraId="03355CE7" w14:textId="77777777" w:rsidR="00A6790D" w:rsidRPr="00A6790D" w:rsidRDefault="00A6790D" w:rsidP="00A6790D">
      <w:pPr>
        <w:rPr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14:paraId="3139B873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14:paraId="0E65E5E8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14:paraId="76319C64" w14:textId="77777777"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14:paraId="6849A17C" w14:textId="77777777"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14:paraId="6BC5074F" w14:textId="77777777"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14:paraId="00B645CF" w14:textId="77777777"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14:paraId="6BA0BD16" w14:textId="77777777" w:rsidR="00A6790D" w:rsidRP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14:paraId="1082D940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sz w:val="24"/>
          <w:szCs w:val="24"/>
          <w:lang w:val="kk-KZ"/>
        </w:rPr>
      </w:pPr>
    </w:p>
    <w:p w14:paraId="06D52C9E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14:paraId="3B1D5E00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000000" w:themeColor="text1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lang w:val="kk-KZ"/>
        </w:rPr>
        <w:t>Емтихан тапсыруға дайындалу үшін емтихан тақырыптарының тізбесі</w:t>
      </w:r>
    </w:p>
    <w:p w14:paraId="70ABED1B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color w:val="000000" w:themeColor="text1"/>
          <w:sz w:val="24"/>
          <w:szCs w:val="24"/>
          <w:lang w:val="kk-KZ"/>
        </w:rPr>
      </w:pPr>
    </w:p>
    <w:p w14:paraId="0EB40D1D" w14:textId="77777777" w:rsidR="00A6790D" w:rsidRDefault="00A6790D" w:rsidP="00A6790D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C67BF05" w14:textId="77777777" w:rsidR="00B9562C" w:rsidRPr="006F5EED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6F5EED">
        <w:rPr>
          <w:rFonts w:ascii="Times New Roman" w:hAnsi="Times New Roman"/>
          <w:lang w:val="kk-KZ"/>
        </w:rPr>
        <w:t>Психологиялық кеңес берудің  мазмұны мен формасын психологиялық көмек көрсетудің бір түрі ретінде көрсетіңіз.</w:t>
      </w:r>
    </w:p>
    <w:p w14:paraId="2317E01C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Психологиялық кеңес берудің негізгі принциптері мен мақсаттарын құрыңыз.</w:t>
      </w:r>
    </w:p>
    <w:p w14:paraId="65FD5BF9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беру, психотерапия және коррекцияны салыстырмалы талдау жүргізіңіз.</w:t>
      </w:r>
    </w:p>
    <w:p w14:paraId="43BE5C70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барысында этиканы ұстанудың маңызды екенін көрсететін мысал көрсетіңіз.</w:t>
      </w:r>
    </w:p>
    <w:p w14:paraId="78ED0DA0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Психологтың тәжірбиелік жұмысында этикалық кеңес беру принципіне баға беріңіз.</w:t>
      </w:r>
    </w:p>
    <w:p w14:paraId="3930A44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Кеңесші-психологқа қойылатын кәсіби талаптардың тізімін құрыңыз.</w:t>
      </w:r>
    </w:p>
    <w:p w14:paraId="1A1AA956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Эффективті кеңесшінің  моделін сипаттап беріңіз.</w:t>
      </w:r>
    </w:p>
    <w:p w14:paraId="0BDEF98C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Кеңесші-психологты  дайындауда маңызды бағыттарды талдап және сипаттап беріңіз.</w:t>
      </w:r>
    </w:p>
    <w:p w14:paraId="04183745" w14:textId="77777777" w:rsidR="00B9562C" w:rsidRPr="00606E14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«Психотерапия мифтері»  мақаласынан резюме құрыңыз. </w:t>
      </w:r>
      <w:r w:rsidRPr="00606E14">
        <w:rPr>
          <w:rFonts w:ascii="Times New Roman" w:hAnsi="Times New Roman"/>
          <w:lang w:val="kk-KZ"/>
        </w:rPr>
        <w:t xml:space="preserve">(М. </w:t>
      </w:r>
      <w:proofErr w:type="spellStart"/>
      <w:r>
        <w:rPr>
          <w:rFonts w:ascii="Times New Roman" w:hAnsi="Times New Roman"/>
        </w:rPr>
        <w:t>М.Огинская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М.В.Розин</w:t>
      </w:r>
      <w:proofErr w:type="spellEnd"/>
      <w:r>
        <w:rPr>
          <w:rFonts w:ascii="Times New Roman" w:hAnsi="Times New Roman"/>
        </w:rPr>
        <w:t xml:space="preserve">) </w:t>
      </w:r>
    </w:p>
    <w:p w14:paraId="300D098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процесінің құрылымын сипаттап және оның әрбір кезеңдерінің тапсырмасын  дәлелдеңіз.</w:t>
      </w:r>
    </w:p>
    <w:p w14:paraId="7F32D04F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«Раппорт» дегеніміз не және оны орнату әдістердін сипаттаңыз</w:t>
      </w:r>
    </w:p>
    <w:p w14:paraId="5B6E7237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Белсенді тыңдау техникасына мысалдар келтіріңіз.</w:t>
      </w:r>
    </w:p>
    <w:p w14:paraId="37208A36" w14:textId="77777777" w:rsidR="00B9562C" w:rsidRPr="00B419A6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B419A6">
        <w:rPr>
          <w:rFonts w:ascii="Times New Roman" w:hAnsi="Times New Roman"/>
          <w:lang w:val="kk-KZ"/>
        </w:rPr>
        <w:t>Клиентпен жұмыс кезінде  «психологиялық қорғау» феноменін ұстану кажеттілігін түсіндіріңіз.</w:t>
      </w:r>
    </w:p>
    <w:p w14:paraId="76631879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Психологиялық қорғау түрлеріне кесте құрыңыз.</w:t>
      </w:r>
    </w:p>
    <w:p w14:paraId="52AED88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Психоанализде клиентпен жұмыстың әдістеріне баға беріңіз.</w:t>
      </w:r>
    </w:p>
    <w:p w14:paraId="18B4EB7D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барысында қарсыласу деген не және ол неден туындайды? Мысал келтіріңіз.</w:t>
      </w:r>
    </w:p>
    <w:p w14:paraId="6FBAE257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З.Фрейд бойынша классикалық психоанализде, тұлғаның моделінің көрсетіңіз.</w:t>
      </w:r>
    </w:p>
    <w:p w14:paraId="6F8A0BD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беруде психодинамикалық бағыттың кемшіліктері мен жетістіктері талдаңыз</w:t>
      </w:r>
    </w:p>
    <w:p w14:paraId="1DF4B75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З.Фрейд боиынша түс жору әдісін қолданып түске талдау жүргізіңіз.</w:t>
      </w:r>
    </w:p>
    <w:p w14:paraId="502A005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«Трансфер» және «контртрансфер» түсініктерінің мәнін ашыңыз.</w:t>
      </w:r>
    </w:p>
    <w:p w14:paraId="765BAF8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Кеңес беру процесінің кеңістігін ұйымдастыру қандай болуы керек? Мүмкін болатын қателіктерді талдаңыз</w:t>
      </w:r>
    </w:p>
    <w:p w14:paraId="366957B6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Адлердің жеке терапиясының негізгі күйін жазыңыз.</w:t>
      </w:r>
    </w:p>
    <w:p w14:paraId="0256A53B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Юнгтің аналитикалық психологиясы мен Фрейдтің классикалық психоанализінің әдістері мен мазмұнын салыстырыңыз.</w:t>
      </w:r>
    </w:p>
    <w:p w14:paraId="510D802E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Юнгтің аналитикалық психологиясын  негізге ала отырып, кез келген түске талдау жасаңыз.</w:t>
      </w:r>
    </w:p>
    <w:p w14:paraId="0DFB43F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К.Юнгтің жұмыстарының әдісіне кесте құрыңыз.</w:t>
      </w:r>
    </w:p>
    <w:p w14:paraId="7B6A869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Когнитивті бұрмалаудың түрлеріне мысал келтіріңіз.</w:t>
      </w:r>
      <w:r w:rsidRPr="00E811F2">
        <w:rPr>
          <w:rFonts w:ascii="Times New Roman" w:hAnsi="Times New Roman"/>
          <w:lang w:val="kk-KZ"/>
        </w:rPr>
        <w:t xml:space="preserve"> </w:t>
      </w:r>
      <w:r w:rsidRPr="006F5EED">
        <w:rPr>
          <w:rFonts w:ascii="Times New Roman" w:hAnsi="Times New Roman"/>
        </w:rPr>
        <w:t>(Эллис, Бек)</w:t>
      </w:r>
    </w:p>
    <w:p w14:paraId="40BA0301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Когнитивті бағытта кеңес беру процесінің құрылымын көрсетіңіз.</w:t>
      </w:r>
    </w:p>
    <w:p w14:paraId="3B12276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«Автоматты ой»деген не және олардың невроздың пайда болуындағы рөлін сипаттаңыз</w:t>
      </w:r>
    </w:p>
    <w:p w14:paraId="427DDBA1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E811F2">
        <w:rPr>
          <w:rFonts w:ascii="Times New Roman" w:hAnsi="Times New Roman"/>
          <w:lang w:val="kk-KZ"/>
        </w:rPr>
        <w:t>BASIC.ID</w:t>
      </w:r>
      <w:r>
        <w:rPr>
          <w:rFonts w:ascii="Times New Roman" w:hAnsi="Times New Roman"/>
          <w:lang w:val="kk-KZ"/>
        </w:rPr>
        <w:t xml:space="preserve"> те модальділікке сипаттама беріңіз.( А.Лазарус бойынша мультимодальді кеңес беру)</w:t>
      </w:r>
    </w:p>
    <w:p w14:paraId="715F811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А.Лазарустың « кеңес беруші психолог клиентке қатынасында хамелеон сияқты болуы керек» деген сөзінің мағынасын түсіндіріңіз</w:t>
      </w:r>
    </w:p>
    <w:p w14:paraId="77E7FB69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38473C">
        <w:rPr>
          <w:rFonts w:ascii="Times New Roman" w:hAnsi="Times New Roman"/>
          <w:lang w:val="kk-KZ"/>
        </w:rPr>
        <w:t>BASIC.ID</w:t>
      </w:r>
      <w:r>
        <w:rPr>
          <w:rFonts w:ascii="Times New Roman" w:hAnsi="Times New Roman"/>
          <w:lang w:val="kk-KZ"/>
        </w:rPr>
        <w:t xml:space="preserve"> профиль дегеніміз не?( мультимодальді бағыт) және оны құрыңыз</w:t>
      </w:r>
    </w:p>
    <w:p w14:paraId="19A4E3DB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Роджерстің  клиенткебағытталған (клиентцентрированн</w:t>
      </w:r>
      <w:r w:rsidRPr="00EA3B47">
        <w:rPr>
          <w:rFonts w:ascii="Times New Roman" w:hAnsi="Times New Roman"/>
          <w:lang w:val="kk-KZ"/>
        </w:rPr>
        <w:t xml:space="preserve">ая) </w:t>
      </w:r>
      <w:r>
        <w:rPr>
          <w:rFonts w:ascii="Times New Roman" w:hAnsi="Times New Roman"/>
          <w:lang w:val="kk-KZ"/>
        </w:rPr>
        <w:t xml:space="preserve"> терапиясындағы «Мен</w:t>
      </w:r>
      <w:r w:rsidRPr="00FA5F11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>концепция» деген түсінікті түсіндіріңіз.</w:t>
      </w:r>
    </w:p>
    <w:p w14:paraId="65C61402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Дұрыс емес «Мен-концепциясы» клиенттің тұлғалық проблемаларының себебі болуы мүмкін екендігін мысал келтіріп көрсетіңіз.(Роджерс)</w:t>
      </w:r>
    </w:p>
    <w:p w14:paraId="7AFA8D8E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Роджерстің концепциясының негізгі тұжырымдарды көрсетіңіз.</w:t>
      </w:r>
    </w:p>
    <w:p w14:paraId="791571F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Н.Пезешкянның позитивті терапиясындағы трансмәдени принциптің мәнін сипаттаңыз</w:t>
      </w:r>
    </w:p>
    <w:p w14:paraId="46C170BC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Н.Пезешкянның психотерапиясындағы симптомдарды позитивті интерпретациялауға мысал келтіріңіз.</w:t>
      </w:r>
    </w:p>
    <w:p w14:paraId="060EC71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Психотерапияда аңыздар мен әңгімелерді қолдану арқылы көмек тигізуді талдаңыз (Н.Пезешкиан бойынша)</w:t>
      </w:r>
    </w:p>
    <w:p w14:paraId="7FF7D128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Психологиялық кеңес берудің екі түрін салыстырыңыз: классикалық және телефон арқылы кеңес беруді түсіндіріңіз</w:t>
      </w:r>
    </w:p>
    <w:p w14:paraId="611FE0A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Н.Пезешкиан бойынша позитивті психотерапияның этаптарын сипаттап беріңіз.</w:t>
      </w:r>
    </w:p>
    <w:p w14:paraId="1EF9F030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Ф.Василюктің «Бастан кешіру психологиясының» негізіне резюме жасаңыз.</w:t>
      </w:r>
    </w:p>
    <w:p w14:paraId="75801788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В.Франкл бойынша мақсаттың (смысл) түп негізін талдаңыз</w:t>
      </w:r>
    </w:p>
    <w:p w14:paraId="4E13C227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«Ноогенді невроз» түсінігін және оның болу себептерін түсіндіріңіз (В.Франкл)</w:t>
      </w:r>
    </w:p>
    <w:p w14:paraId="670C34D9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Франкл бойынша логотерапия әдістеріне бойынша кесте құрыңыз.</w:t>
      </w:r>
    </w:p>
    <w:p w14:paraId="5A544B23" w14:textId="77777777" w:rsidR="00B9562C" w:rsidRPr="00893E9B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Экзистенционалды терапияның негізгі күиіне сипаттама беріңіз.</w:t>
      </w:r>
      <w:r w:rsidRPr="00893E9B">
        <w:rPr>
          <w:rFonts w:ascii="Times New Roman" w:hAnsi="Times New Roman"/>
          <w:lang w:val="kk-KZ"/>
        </w:rPr>
        <w:t xml:space="preserve"> </w:t>
      </w:r>
      <w:r w:rsidRPr="006F5EED">
        <w:rPr>
          <w:rFonts w:ascii="Times New Roman" w:hAnsi="Times New Roman"/>
        </w:rPr>
        <w:t>(Мей, Ялом)</w:t>
      </w:r>
    </w:p>
    <w:p w14:paraId="6ED3638A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М.Эриксонның трансты қолдану бағытын мінездеп беріңіз.</w:t>
      </w:r>
    </w:p>
    <w:p w14:paraId="3E9E9F91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Транқа түсірудің әр-түрлі әдістерін көрсетіп және оларды салыстырыңыз.</w:t>
      </w:r>
    </w:p>
    <w:p w14:paraId="665C500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Транстық күидің белгілерін сипаттап және оларға мысал келтіріңіз.</w:t>
      </w:r>
    </w:p>
    <w:p w14:paraId="7E76C18E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С.Грофтың трансперсоналды психология концепциясында «негізгі перинаталды матрицалар» ұғымды  интерпретациялаңыз</w:t>
      </w:r>
    </w:p>
    <w:p w14:paraId="2CEC5A7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Отбасының  өмірлік циклын сипаттаңыз.</w:t>
      </w:r>
    </w:p>
    <w:p w14:paraId="0256BCFB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Жүйелік отбасылық терапияда жұмыстың алгоритімін талдаңыз.</w:t>
      </w:r>
    </w:p>
    <w:p w14:paraId="549C9C6F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Отбасы параметірі жүйе ретінде сипаттаңыз</w:t>
      </w:r>
    </w:p>
    <w:p w14:paraId="172A3176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берушінің отбасынмен  жүие ретінде жұмысының ерекшелігін көрсетіңіз.</w:t>
      </w:r>
    </w:p>
    <w:p w14:paraId="48B82BE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Кеңес берушінің өмірлік құндылықтарының  кеңес беру процесіне әсерін сипаттаңыз  </w:t>
      </w:r>
    </w:p>
    <w:p w14:paraId="5C78DA97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Проекцияны психологиялық қорғаудың бір түрі ретінде екеніне мысал келтіріңіз.</w:t>
      </w:r>
    </w:p>
    <w:p w14:paraId="2366AA00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Клиенттің қарсыласуының туындауының  белгілеріне мысалдар келтіріңіз.</w:t>
      </w:r>
    </w:p>
    <w:p w14:paraId="34947EFE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«Кеңес берудің вербалды емес техникалары» тақырыбына эссе жазыңыз.</w:t>
      </w:r>
    </w:p>
    <w:p w14:paraId="3FD8AA91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«Парадоксалды интеция әдісі» тақырыбына эссе жазыңыз.</w:t>
      </w:r>
    </w:p>
    <w:p w14:paraId="761463C6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процесінде трансфер және контртрансфердің пайда болу проблемасына мысал келтіріңіз.</w:t>
      </w:r>
    </w:p>
    <w:p w14:paraId="0744A0BD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Консультант-психологтың кәсіби деформациясының проблемасын талдаңыз.</w:t>
      </w:r>
    </w:p>
    <w:p w14:paraId="6ED7253C" w14:textId="77777777" w:rsidR="00B9562C" w:rsidRPr="00E811F2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561B1F">
        <w:rPr>
          <w:rFonts w:ascii="Times New Roman" w:hAnsi="Times New Roman"/>
          <w:lang w:val="kk-KZ"/>
        </w:rPr>
        <w:t>20</w:t>
      </w:r>
      <w:r>
        <w:rPr>
          <w:rFonts w:ascii="Times New Roman" w:hAnsi="Times New Roman"/>
          <w:lang w:val="kk-KZ"/>
        </w:rPr>
        <w:t xml:space="preserve"> ғасырда құрылған психологиялық кеңес берудің негізгі бағыттарын көрсетіңіз.  </w:t>
      </w:r>
    </w:p>
    <w:p w14:paraId="4EBC5FF0" w14:textId="77777777" w:rsidR="00B9562C" w:rsidRPr="00B419A6" w:rsidRDefault="00B9562C" w:rsidP="00B9562C">
      <w:pPr>
        <w:rPr>
          <w:rFonts w:ascii="Times New Roman" w:hAnsi="Times New Roman"/>
          <w:lang w:val="kk-KZ"/>
        </w:rPr>
      </w:pPr>
    </w:p>
    <w:p w14:paraId="2BB95ED1" w14:textId="77777777" w:rsidR="00A6790D" w:rsidRP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14:paraId="01774F99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14:paraId="593541A0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>ЕМТИХАНҒА АРНАЛҒАН ӘДІСТЕМЕЛІК НҰСҚАУЛАР</w:t>
      </w:r>
    </w:p>
    <w:p w14:paraId="6B2374EF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</w:p>
    <w:p w14:paraId="4A49EA03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Өткізу форматы: 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>универ жүйесінде онлайн режимінде тест түрінде өтіледі</w:t>
      </w:r>
    </w:p>
    <w:p w14:paraId="10A3523B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000000" w:themeColor="text1"/>
          <w:sz w:val="24"/>
          <w:szCs w:val="24"/>
          <w:highlight w:val="yellow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Тапсырмалар  40 сұрақ </w:t>
      </w:r>
    </w:p>
    <w:p w14:paraId="64964C71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highlight w:val="yellow"/>
          <w:lang w:val="kk-KZ"/>
        </w:rPr>
      </w:pPr>
      <w:r w:rsidRPr="00313FCC">
        <w:rPr>
          <w:rStyle w:val="20"/>
          <w:rFonts w:ascii="Times New Roman" w:eastAsia="Calibri" w:hAnsi="Times New Roman"/>
          <w:i/>
          <w:color w:val="000000" w:themeColor="text1"/>
          <w:sz w:val="24"/>
          <w:szCs w:val="24"/>
          <w:lang w:val="kk-KZ"/>
        </w:rPr>
        <w:t>Тапсыру күні мен уақыты:</w:t>
      </w: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 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>қысқы емтихан сессиясының кестесіне сәйкес болады</w:t>
      </w:r>
    </w:p>
    <w:p w14:paraId="74FF6EED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color w:val="000000" w:themeColor="text1"/>
          <w:lang w:eastAsia="ru-RU"/>
        </w:rPr>
      </w:pPr>
      <w:r w:rsidRPr="00313FCC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kk-KZ" w:eastAsia="ru-RU"/>
        </w:rPr>
        <w:t xml:space="preserve">Тапсырманы орындау уақыты: </w:t>
      </w:r>
      <w:r w:rsidRPr="00313FCC">
        <w:rPr>
          <w:rFonts w:ascii="Times New Roman" w:hAnsi="Times New Roman"/>
          <w:bCs/>
          <w:color w:val="000000" w:themeColor="text1"/>
          <w:sz w:val="24"/>
          <w:szCs w:val="24"/>
          <w:lang w:val="kk-KZ" w:eastAsia="ru-RU"/>
        </w:rPr>
        <w:t>90 минут (1.</w:t>
      </w:r>
      <w:r w:rsidRPr="00313F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  <w:r w:rsidRPr="00313FCC">
        <w:rPr>
          <w:rFonts w:ascii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 сағат)</w:t>
      </w:r>
    </w:p>
    <w:p w14:paraId="064F7F2D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Минималды техникалық талаптар: 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 xml:space="preserve">интернеттің болуы және Univer жүйесіне кіру," </w:t>
      </w:r>
    </w:p>
    <w:p w14:paraId="32CE853D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</w:p>
    <w:p w14:paraId="37DA4F3A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i/>
          <w:color w:val="000000" w:themeColor="text1"/>
          <w:sz w:val="24"/>
          <w:szCs w:val="24"/>
          <w:lang w:val="kk-KZ"/>
        </w:rPr>
        <w:t>Пән бойынша баға қою критерийлері</w:t>
      </w:r>
    </w:p>
    <w:p w14:paraId="4D1E2449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000000" w:themeColor="text1"/>
          <w:sz w:val="24"/>
          <w:szCs w:val="24"/>
          <w:lang w:val="kk-KZ"/>
        </w:rPr>
      </w:pPr>
    </w:p>
    <w:p w14:paraId="1862D18C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</w:p>
    <w:p w14:paraId="220DB736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>Сіз,  барлығы максимум 100 ұпай жинай аласыз.</w:t>
      </w:r>
    </w:p>
    <w:p w14:paraId="033A53CF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</w:p>
    <w:p w14:paraId="6FADE0B9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>Баға қою критерийлері:</w:t>
      </w:r>
    </w:p>
    <w:p w14:paraId="7C92FFB5" w14:textId="77777777" w:rsidR="00A6790D" w:rsidRPr="00A6790D" w:rsidRDefault="00A6790D" w:rsidP="00A6790D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lang w:val="kk-KZ"/>
        </w:rPr>
      </w:pPr>
      <w:r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көрсеткіштері:</w:t>
      </w:r>
      <w:r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A6790D" w14:paraId="4FEC934C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C641" w14:textId="77777777"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D10" w14:textId="77777777"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A6790D" w14:paraId="6FA60446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A533" w14:textId="77777777"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6028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14:paraId="733EB512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14:paraId="47B56BE0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14:paraId="15F83F6D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A6790D" w:rsidRPr="00436622" w14:paraId="7E84CF5B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CCD" w14:textId="77777777"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14:paraId="2269898E" w14:textId="77777777" w:rsidR="00A6790D" w:rsidRDefault="00A6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C156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14:paraId="27DBD54A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14:paraId="37923194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A6790D" w:rsidRPr="00436622" w14:paraId="1ADA510D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D908" w14:textId="77777777" w:rsidR="00A6790D" w:rsidRDefault="00A6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F53A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14:paraId="2DC18C6F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14:paraId="75355A68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A6790D" w:rsidRPr="00436622" w14:paraId="27EB48FC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3092" w14:textId="77777777" w:rsidR="00A6790D" w:rsidRDefault="00A6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2A81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14:paraId="18736C0F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14:paraId="1F054315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14:paraId="085BA28C" w14:textId="77777777" w:rsidR="00A6790D" w:rsidRDefault="00A6790D" w:rsidP="00A6790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E7794C6" w14:textId="77777777" w:rsidR="00A6790D" w:rsidRDefault="00A6790D" w:rsidP="00A6790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14:paraId="0C934773" w14:textId="77777777" w:rsidR="00A6790D" w:rsidRDefault="00A6790D" w:rsidP="00A6790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A6790D" w14:paraId="68417196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C040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14:paraId="7B6416F0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DE29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72A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B228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90D" w14:paraId="5FD6DFE9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6527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64F5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D20A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849A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A6790D" w14:paraId="52BC0F6D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D0EC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E16C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D775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7A93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A6790D" w14:paraId="0E6C0034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A104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D6D1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EAE3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F3EF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A6790D" w14:paraId="45CE3B3D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7F57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0C25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8B43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3612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14:paraId="13C35FD1" w14:textId="77777777" w:rsidR="00A6790D" w:rsidRDefault="00A6790D" w:rsidP="00A6790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14:paraId="493F816F" w14:textId="77777777" w:rsidR="00A6790D" w:rsidRDefault="00A6790D" w:rsidP="00A6790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14:paraId="2455551E" w14:textId="77777777" w:rsidR="00A6790D" w:rsidRDefault="00A6790D" w:rsidP="00A6790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Ұсынылған әдебиеттер</w:t>
      </w:r>
    </w:p>
    <w:p w14:paraId="78AF38E9" w14:textId="77777777" w:rsidR="00A6790D" w:rsidRDefault="00A6790D" w:rsidP="00A6790D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273AC0" w14:textId="77777777" w:rsidR="00B9562C" w:rsidRDefault="00B9562C" w:rsidP="00B9562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Негізгі әдебиеттер:</w:t>
      </w:r>
    </w:p>
    <w:p w14:paraId="7D05DE8B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 xml:space="preserve">.С. Немов </w:t>
      </w:r>
      <w:r>
        <w:rPr>
          <w:rFonts w:ascii="Times New Roman" w:hAnsi="Times New Roman"/>
          <w:sz w:val="24"/>
          <w:szCs w:val="24"/>
        </w:rPr>
        <w:t>Психологическое консультирование</w:t>
      </w:r>
      <w:r>
        <w:rPr>
          <w:rFonts w:ascii="Times New Roman" w:hAnsi="Times New Roman"/>
          <w:sz w:val="24"/>
          <w:szCs w:val="24"/>
          <w:lang w:val="kk-KZ"/>
        </w:rPr>
        <w:t>М, 2011г</w:t>
      </w:r>
    </w:p>
    <w:p w14:paraId="65377201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0E">
        <w:rPr>
          <w:rFonts w:ascii="Times New Roman" w:hAnsi="Times New Roman"/>
          <w:sz w:val="24"/>
          <w:szCs w:val="24"/>
        </w:rPr>
        <w:t xml:space="preserve">Айви А., Айви М.Б., </w:t>
      </w:r>
      <w:proofErr w:type="spellStart"/>
      <w:r w:rsidRPr="0054300E">
        <w:rPr>
          <w:rFonts w:ascii="Times New Roman" w:hAnsi="Times New Roman"/>
          <w:sz w:val="24"/>
          <w:szCs w:val="24"/>
        </w:rPr>
        <w:t>Саймек-Даунинг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Л. Консультирование и психотерапия. Сочетание методов, теории и практики. М.,20</w:t>
      </w:r>
      <w:r w:rsidRPr="0054300E">
        <w:rPr>
          <w:rFonts w:ascii="Times New Roman" w:hAnsi="Times New Roman"/>
          <w:sz w:val="24"/>
          <w:szCs w:val="24"/>
          <w:lang w:val="kk-KZ"/>
        </w:rPr>
        <w:t>10</w:t>
      </w:r>
    </w:p>
    <w:p w14:paraId="1B1D85C7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0E">
        <w:rPr>
          <w:rFonts w:ascii="Times New Roman" w:hAnsi="Times New Roman"/>
          <w:sz w:val="24"/>
          <w:szCs w:val="24"/>
        </w:rPr>
        <w:t>Алешина Ю.Б. Индивидуальное и семейное психологическое консультирование.</w:t>
      </w:r>
      <w:r w:rsidRPr="005430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4300E">
        <w:rPr>
          <w:rFonts w:ascii="Times New Roman" w:hAnsi="Times New Roman"/>
          <w:sz w:val="24"/>
          <w:szCs w:val="24"/>
        </w:rPr>
        <w:t>М.</w:t>
      </w:r>
      <w:r w:rsidRPr="005430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4300E">
        <w:rPr>
          <w:rFonts w:ascii="Times New Roman" w:hAnsi="Times New Roman"/>
          <w:sz w:val="24"/>
          <w:szCs w:val="24"/>
        </w:rPr>
        <w:t>МГУ, 200</w:t>
      </w:r>
      <w:r w:rsidRPr="0054300E">
        <w:rPr>
          <w:rFonts w:ascii="Times New Roman" w:hAnsi="Times New Roman"/>
          <w:sz w:val="24"/>
          <w:szCs w:val="24"/>
          <w:lang w:val="kk-KZ"/>
        </w:rPr>
        <w:t>9</w:t>
      </w:r>
    </w:p>
    <w:p w14:paraId="56A1EEF8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Гринсон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P.P. Техника и практика психоанализа. Воронеж,</w:t>
      </w:r>
      <w:r w:rsidRPr="0054300E">
        <w:rPr>
          <w:rFonts w:ascii="Times New Roman" w:hAnsi="Times New Roman"/>
          <w:sz w:val="24"/>
          <w:szCs w:val="24"/>
          <w:lang w:val="kk-KZ"/>
        </w:rPr>
        <w:t>2009</w:t>
      </w:r>
      <w:r w:rsidRPr="0054300E">
        <w:rPr>
          <w:rFonts w:ascii="Times New Roman" w:hAnsi="Times New Roman"/>
          <w:sz w:val="24"/>
          <w:szCs w:val="24"/>
        </w:rPr>
        <w:t>.</w:t>
      </w:r>
    </w:p>
    <w:p w14:paraId="1D598B78" w14:textId="77777777" w:rsidR="00B9562C" w:rsidRPr="00D0763B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</w:t>
      </w:r>
      <w:r w:rsidRPr="0054300E">
        <w:rPr>
          <w:rFonts w:ascii="Times New Roman" w:hAnsi="Times New Roman"/>
          <w:sz w:val="24"/>
          <w:szCs w:val="24"/>
        </w:rPr>
        <w:t>чунас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Р. Основы психологического консультирования. М, 20</w:t>
      </w:r>
      <w:r w:rsidRPr="0054300E">
        <w:rPr>
          <w:rFonts w:ascii="Times New Roman" w:hAnsi="Times New Roman"/>
          <w:sz w:val="24"/>
          <w:szCs w:val="24"/>
          <w:lang w:val="kk-KZ"/>
        </w:rPr>
        <w:t>10</w:t>
      </w:r>
    </w:p>
    <w:p w14:paraId="0F48393D" w14:textId="77777777" w:rsidR="00B9562C" w:rsidRPr="00D0763B" w:rsidRDefault="00B9562C" w:rsidP="00B9562C">
      <w:pPr>
        <w:numPr>
          <w:ilvl w:val="0"/>
          <w:numId w:val="6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  <w:lang w:val="kk-KZ"/>
        </w:rPr>
        <w:t xml:space="preserve">амзат ақыл ойының қазынасы </w:t>
      </w: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томлык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Психология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том  Алматы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2005 ж</w:t>
      </w:r>
    </w:p>
    <w:p w14:paraId="60C886F1" w14:textId="77777777" w:rsidR="00B9562C" w:rsidRPr="007C710C" w:rsidRDefault="00B9562C" w:rsidP="00B9562C">
      <w:pPr>
        <w:numPr>
          <w:ilvl w:val="0"/>
          <w:numId w:val="6"/>
        </w:numPr>
        <w:tabs>
          <w:tab w:val="left" w:pos="28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C710C">
        <w:rPr>
          <w:rFonts w:ascii="Times New Roman" w:hAnsi="Times New Roman"/>
        </w:rPr>
        <w:t>Жубаназарова</w:t>
      </w:r>
      <w:proofErr w:type="spellEnd"/>
      <w:r w:rsidRPr="007C710C">
        <w:rPr>
          <w:rFonts w:ascii="Times New Roman" w:hAnsi="Times New Roman"/>
        </w:rPr>
        <w:t xml:space="preserve"> Н.С. Даму </w:t>
      </w:r>
      <w:proofErr w:type="spellStart"/>
      <w:r w:rsidRPr="007C710C">
        <w:rPr>
          <w:rFonts w:ascii="Times New Roman" w:hAnsi="Times New Roman"/>
        </w:rPr>
        <w:t>психологиясы</w:t>
      </w:r>
      <w:proofErr w:type="spellEnd"/>
      <w:r w:rsidRPr="007C710C">
        <w:rPr>
          <w:rFonts w:ascii="Times New Roman" w:hAnsi="Times New Roman"/>
        </w:rPr>
        <w:t>. – Алматы, "</w:t>
      </w:r>
      <w:proofErr w:type="spellStart"/>
      <w:r w:rsidRPr="007C710C">
        <w:rPr>
          <w:rFonts w:ascii="Times New Roman" w:hAnsi="Times New Roman"/>
        </w:rPr>
        <w:t>Қазақ</w:t>
      </w:r>
      <w:proofErr w:type="spellEnd"/>
      <w:r w:rsidRPr="007C710C">
        <w:rPr>
          <w:rFonts w:ascii="Times New Roman" w:hAnsi="Times New Roman"/>
        </w:rPr>
        <w:t xml:space="preserve"> </w:t>
      </w:r>
      <w:proofErr w:type="spellStart"/>
      <w:r w:rsidRPr="007C710C">
        <w:rPr>
          <w:rFonts w:ascii="Times New Roman" w:hAnsi="Times New Roman"/>
        </w:rPr>
        <w:t>университеті</w:t>
      </w:r>
      <w:proofErr w:type="spellEnd"/>
      <w:r w:rsidRPr="007C710C">
        <w:rPr>
          <w:rFonts w:ascii="Times New Roman" w:hAnsi="Times New Roman"/>
        </w:rPr>
        <w:t xml:space="preserve">" 2016. -  320 с. </w:t>
      </w:r>
    </w:p>
    <w:p w14:paraId="07EDA4B8" w14:textId="77777777" w:rsidR="00B9562C" w:rsidRPr="007C710C" w:rsidRDefault="00B9562C" w:rsidP="00B9562C">
      <w:pPr>
        <w:numPr>
          <w:ilvl w:val="0"/>
          <w:numId w:val="6"/>
        </w:numPr>
        <w:tabs>
          <w:tab w:val="left" w:pos="28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7C710C">
        <w:rPr>
          <w:rFonts w:ascii="Times New Roman" w:hAnsi="Times New Roman"/>
        </w:rPr>
        <w:t>Касен Г.А.</w:t>
      </w:r>
      <w:r w:rsidRPr="007C710C">
        <w:rPr>
          <w:rFonts w:ascii="Times New Roman" w:hAnsi="Times New Roman"/>
        </w:rPr>
        <w:tab/>
        <w:t>Социально-психологическое консульт</w:t>
      </w:r>
      <w:r>
        <w:rPr>
          <w:rFonts w:ascii="Times New Roman" w:hAnsi="Times New Roman"/>
        </w:rPr>
        <w:t>ирование в школе, Алматы. - 2015</w:t>
      </w:r>
      <w:r w:rsidRPr="007C710C">
        <w:rPr>
          <w:rFonts w:ascii="Times New Roman" w:hAnsi="Times New Roman"/>
        </w:rPr>
        <w:t>.</w:t>
      </w:r>
    </w:p>
    <w:p w14:paraId="42D4E02A" w14:textId="77777777" w:rsidR="00B9562C" w:rsidRDefault="00B9562C" w:rsidP="00B9562C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A8835F" w14:textId="77777777" w:rsidR="00B9562C" w:rsidRPr="00E10FCB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0E">
        <w:rPr>
          <w:rFonts w:ascii="Times New Roman" w:hAnsi="Times New Roman"/>
          <w:sz w:val="24"/>
          <w:szCs w:val="24"/>
          <w:lang w:val="en-US"/>
        </w:rPr>
        <w:t xml:space="preserve">Kelly E.F. et al. Irreducible Mind: Toward a Psychology for </w:t>
      </w:r>
      <w:proofErr w:type="gramStart"/>
      <w:r w:rsidRPr="0054300E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5430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FCB">
        <w:rPr>
          <w:rFonts w:ascii="Times New Roman" w:hAnsi="Times New Roman"/>
          <w:sz w:val="24"/>
          <w:szCs w:val="24"/>
          <w:lang w:val="en-US"/>
        </w:rPr>
        <w:t>21st</w:t>
      </w:r>
      <w:proofErr w:type="gramEnd"/>
      <w:r w:rsidRPr="00E10FCB">
        <w:rPr>
          <w:rFonts w:ascii="Times New Roman" w:hAnsi="Times New Roman"/>
          <w:sz w:val="24"/>
          <w:szCs w:val="24"/>
          <w:lang w:val="en-US"/>
        </w:rPr>
        <w:t xml:space="preserve"> Century; (with CD F.W.H. Myers Human Personality . </w:t>
      </w:r>
      <w:r w:rsidRPr="00E10FCB">
        <w:rPr>
          <w:rFonts w:ascii="Times New Roman" w:hAnsi="Times New Roman"/>
          <w:sz w:val="24"/>
          <w:szCs w:val="24"/>
        </w:rPr>
        <w:t xml:space="preserve">1903). </w:t>
      </w:r>
      <w:proofErr w:type="spellStart"/>
      <w:r w:rsidRPr="00E10FCB">
        <w:rPr>
          <w:rFonts w:ascii="Times New Roman" w:hAnsi="Times New Roman"/>
          <w:sz w:val="24"/>
          <w:szCs w:val="24"/>
        </w:rPr>
        <w:t>Lanham</w:t>
      </w:r>
      <w:proofErr w:type="spellEnd"/>
      <w:r w:rsidRPr="00E10F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FCB">
        <w:rPr>
          <w:rFonts w:ascii="Times New Roman" w:hAnsi="Times New Roman"/>
          <w:sz w:val="24"/>
          <w:szCs w:val="24"/>
        </w:rPr>
        <w:t>etc</w:t>
      </w:r>
      <w:proofErr w:type="spellEnd"/>
      <w:r w:rsidRPr="00E10FCB">
        <w:rPr>
          <w:rFonts w:ascii="Times New Roman" w:hAnsi="Times New Roman"/>
          <w:sz w:val="24"/>
          <w:szCs w:val="24"/>
        </w:rPr>
        <w:t>., 20</w:t>
      </w:r>
      <w:r w:rsidRPr="00E10FCB">
        <w:rPr>
          <w:rFonts w:ascii="Times New Roman" w:hAnsi="Times New Roman"/>
          <w:sz w:val="24"/>
          <w:szCs w:val="24"/>
          <w:lang w:val="kk-KZ"/>
        </w:rPr>
        <w:t>13</w:t>
      </w:r>
      <w:r w:rsidRPr="00E10FCB">
        <w:rPr>
          <w:rFonts w:ascii="Times New Roman" w:hAnsi="Times New Roman"/>
          <w:sz w:val="24"/>
          <w:szCs w:val="24"/>
        </w:rPr>
        <w:t xml:space="preserve"> (099-29)</w:t>
      </w:r>
    </w:p>
    <w:p w14:paraId="0AC4C4BB" w14:textId="77777777" w:rsidR="00B9562C" w:rsidRPr="00E10FCB" w:rsidRDefault="00B9562C" w:rsidP="00B9562C">
      <w:pPr>
        <w:numPr>
          <w:ilvl w:val="0"/>
          <w:numId w:val="6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CB">
        <w:rPr>
          <w:rFonts w:ascii="Times New Roman" w:hAnsi="Times New Roman"/>
          <w:sz w:val="24"/>
          <w:szCs w:val="24"/>
        </w:rPr>
        <w:t>Сапарова И.А. Хрестоматия по психологическому консультированию. – Алматы: Казак университет, 2004.</w:t>
      </w:r>
    </w:p>
    <w:p w14:paraId="39BBFF18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300E">
        <w:rPr>
          <w:rFonts w:ascii="Times New Roman" w:hAnsi="Times New Roman"/>
          <w:sz w:val="24"/>
          <w:szCs w:val="24"/>
          <w:lang w:val="en-US"/>
        </w:rPr>
        <w:t xml:space="preserve">Martin P.A. A Marital Therapy Manual. New York, </w:t>
      </w:r>
      <w:r w:rsidRPr="0054300E">
        <w:rPr>
          <w:rFonts w:ascii="Times New Roman" w:hAnsi="Times New Roman"/>
          <w:sz w:val="24"/>
          <w:szCs w:val="24"/>
          <w:lang w:val="kk-KZ"/>
        </w:rPr>
        <w:t>2011</w:t>
      </w:r>
      <w:r w:rsidRPr="0054300E">
        <w:rPr>
          <w:rFonts w:ascii="Times New Roman" w:hAnsi="Times New Roman"/>
          <w:sz w:val="24"/>
          <w:szCs w:val="24"/>
          <w:lang w:val="en-US"/>
        </w:rPr>
        <w:t xml:space="preserve"> (146-28) </w:t>
      </w:r>
    </w:p>
    <w:p w14:paraId="7C36084B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Мадалиева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Жолдасова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Жубаназарова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4300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Психологиялық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кеңес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берудің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негіздері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Оқу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құралы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2020</w:t>
      </w:r>
    </w:p>
    <w:p w14:paraId="3FE91783" w14:textId="77777777" w:rsidR="00B9562C" w:rsidRPr="00903938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16C2">
        <w:rPr>
          <w:rFonts w:ascii="Times New Roman" w:hAnsi="Times New Roman"/>
          <w:sz w:val="24"/>
          <w:szCs w:val="24"/>
        </w:rPr>
        <w:t>Габрер</w:t>
      </w:r>
      <w:proofErr w:type="spellEnd"/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А</w:t>
      </w:r>
      <w:r w:rsidRPr="009716C2">
        <w:rPr>
          <w:rFonts w:ascii="Times New Roman" w:hAnsi="Times New Roman"/>
          <w:sz w:val="24"/>
          <w:szCs w:val="24"/>
          <w:lang w:val="en-US"/>
        </w:rPr>
        <w:t>.</w:t>
      </w:r>
      <w:r w:rsidRPr="009716C2">
        <w:rPr>
          <w:rFonts w:ascii="Times New Roman" w:hAnsi="Times New Roman"/>
          <w:sz w:val="24"/>
          <w:szCs w:val="24"/>
        </w:rPr>
        <w:t>И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9716C2">
        <w:rPr>
          <w:rFonts w:ascii="Times New Roman" w:hAnsi="Times New Roman"/>
          <w:sz w:val="24"/>
          <w:szCs w:val="24"/>
        </w:rPr>
        <w:t>Иванов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Д</w:t>
      </w:r>
      <w:r w:rsidRPr="009716C2">
        <w:rPr>
          <w:rFonts w:ascii="Times New Roman" w:hAnsi="Times New Roman"/>
          <w:sz w:val="24"/>
          <w:szCs w:val="24"/>
          <w:lang w:val="en-US"/>
        </w:rPr>
        <w:t>.</w:t>
      </w:r>
      <w:r w:rsidRPr="009716C2">
        <w:rPr>
          <w:rFonts w:ascii="Times New Roman" w:hAnsi="Times New Roman"/>
          <w:sz w:val="24"/>
          <w:szCs w:val="24"/>
        </w:rPr>
        <w:t>В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9716C2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С</w:t>
      </w:r>
      <w:r w:rsidRPr="009716C2">
        <w:rPr>
          <w:rFonts w:ascii="Times New Roman" w:hAnsi="Times New Roman"/>
          <w:sz w:val="24"/>
          <w:szCs w:val="24"/>
          <w:lang w:val="en-US"/>
        </w:rPr>
        <w:t>.</w:t>
      </w:r>
      <w:r w:rsidRPr="009716C2">
        <w:rPr>
          <w:rFonts w:ascii="Times New Roman" w:hAnsi="Times New Roman"/>
          <w:sz w:val="24"/>
          <w:szCs w:val="24"/>
        </w:rPr>
        <w:t>К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716C2">
        <w:rPr>
          <w:rFonts w:ascii="Times New Roman" w:hAnsi="Times New Roman"/>
          <w:sz w:val="24"/>
          <w:szCs w:val="24"/>
        </w:rPr>
        <w:t>Практикум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по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психодиагностике</w:t>
      </w:r>
      <w:r w:rsidRPr="009716C2">
        <w:rPr>
          <w:rFonts w:ascii="Times New Roman" w:hAnsi="Times New Roman"/>
          <w:b/>
          <w:sz w:val="24"/>
          <w:szCs w:val="24"/>
          <w:lang w:val="kk-KZ"/>
        </w:rPr>
        <w:t>\\</w:t>
      </w:r>
      <w:r w:rsidRPr="009716C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  <w:lang w:val="kk-KZ"/>
        </w:rPr>
        <w:t xml:space="preserve">Оқу </w:t>
      </w:r>
      <w:proofErr w:type="gramStart"/>
      <w:r w:rsidRPr="009716C2">
        <w:rPr>
          <w:rFonts w:ascii="Times New Roman" w:hAnsi="Times New Roman"/>
          <w:sz w:val="24"/>
          <w:szCs w:val="24"/>
          <w:lang w:val="kk-KZ"/>
        </w:rPr>
        <w:t xml:space="preserve">құралы 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РИСО</w:t>
      </w:r>
      <w:proofErr w:type="gramEnd"/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  <w:lang w:val="kk-KZ"/>
        </w:rPr>
        <w:t>–әл-Фараби атындағы ҚазҰУ-  Алматы, Қазақ  университеті 2019 -ISBN  978-601-04-3726-5 ---365 б</w:t>
      </w:r>
    </w:p>
    <w:p w14:paraId="6C37D694" w14:textId="77777777" w:rsidR="00B9562C" w:rsidRPr="009716C2" w:rsidRDefault="00B9562C" w:rsidP="00B956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2FCB60" w14:textId="77777777" w:rsidR="00B9562C" w:rsidRPr="0054300E" w:rsidRDefault="00B9562C" w:rsidP="00B9562C">
      <w:pPr>
        <w:autoSpaceDE w:val="0"/>
        <w:autoSpaceDN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99F307" w14:textId="77777777" w:rsidR="00B9562C" w:rsidRDefault="00B9562C" w:rsidP="00B9562C">
      <w:pPr>
        <w:autoSpaceDE w:val="0"/>
        <w:autoSpaceDN w:val="0"/>
        <w:ind w:left="346" w:firstLine="913"/>
        <w:rPr>
          <w:rFonts w:ascii="Times New Roman" w:hAnsi="Times New Roman"/>
          <w:lang w:val="kk-KZ"/>
        </w:rPr>
      </w:pPr>
      <w:r w:rsidRPr="006E0478">
        <w:rPr>
          <w:rFonts w:ascii="Times New Roman" w:hAnsi="Times New Roman"/>
          <w:b/>
          <w:lang w:val="kk-KZ"/>
        </w:rPr>
        <w:t>Қосымша</w:t>
      </w:r>
      <w:r>
        <w:rPr>
          <w:rFonts w:ascii="Times New Roman" w:hAnsi="Times New Roman"/>
          <w:b/>
          <w:lang w:val="kk-KZ"/>
        </w:rPr>
        <w:t xml:space="preserve"> әдебиеттер</w:t>
      </w:r>
      <w:r w:rsidRPr="006E0478">
        <w:rPr>
          <w:rFonts w:ascii="Times New Roman" w:hAnsi="Times New Roman"/>
          <w:b/>
          <w:lang w:val="kk-KZ"/>
        </w:rPr>
        <w:t>:</w:t>
      </w:r>
      <w:r w:rsidRPr="00A922D8">
        <w:rPr>
          <w:rFonts w:ascii="Times New Roman" w:hAnsi="Times New Roman"/>
          <w:lang w:val="kk-KZ"/>
        </w:rPr>
        <w:t xml:space="preserve"> </w:t>
      </w:r>
    </w:p>
    <w:p w14:paraId="7E0CFC27" w14:textId="77777777" w:rsidR="00B9562C" w:rsidRPr="008203A0" w:rsidRDefault="00B9562C" w:rsidP="00B9562C">
      <w:pPr>
        <w:pStyle w:val="a7"/>
        <w:numPr>
          <w:ilvl w:val="1"/>
          <w:numId w:val="6"/>
        </w:numPr>
        <w:autoSpaceDE w:val="0"/>
        <w:autoSpaceDN w:val="0"/>
        <w:rPr>
          <w:rFonts w:ascii="Times New Roman" w:hAnsi="Times New Roman"/>
          <w:lang w:val="kk-KZ"/>
        </w:rPr>
      </w:pPr>
      <w:r w:rsidRPr="008203A0">
        <w:rPr>
          <w:rFonts w:ascii="Times New Roman" w:hAnsi="Times New Roman"/>
          <w:sz w:val="24"/>
          <w:szCs w:val="24"/>
          <w:lang w:val="kk-KZ"/>
        </w:rPr>
        <w:t xml:space="preserve">Бердібаева С.Қ. Тұлға психологиясы.-Оқу құралы.- </w:t>
      </w:r>
      <w:r w:rsidRPr="008203A0">
        <w:rPr>
          <w:rFonts w:ascii="Times New Roman" w:hAnsi="Times New Roman"/>
          <w:sz w:val="24"/>
          <w:szCs w:val="24"/>
        </w:rPr>
        <w:t xml:space="preserve">Алматы: </w:t>
      </w:r>
      <w:proofErr w:type="spellStart"/>
      <w:r w:rsidRPr="008203A0">
        <w:rPr>
          <w:rFonts w:ascii="Times New Roman" w:hAnsi="Times New Roman"/>
          <w:sz w:val="24"/>
          <w:szCs w:val="24"/>
        </w:rPr>
        <w:t>Қазақ</w:t>
      </w:r>
      <w:proofErr w:type="spellEnd"/>
      <w:r w:rsidRPr="008203A0">
        <w:rPr>
          <w:rFonts w:ascii="Times New Roman" w:hAnsi="Times New Roman"/>
          <w:sz w:val="24"/>
          <w:szCs w:val="24"/>
        </w:rPr>
        <w:t xml:space="preserve"> университеті,2016 ж., 154 б.</w:t>
      </w:r>
    </w:p>
    <w:p w14:paraId="53324F3D" w14:textId="77777777" w:rsidR="00B9562C" w:rsidRPr="008203A0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val="kk-KZ"/>
        </w:rPr>
      </w:pPr>
      <w:r w:rsidRPr="008203A0">
        <w:rPr>
          <w:rFonts w:ascii="Times New Roman" w:hAnsi="Times New Roman"/>
          <w:sz w:val="24"/>
          <w:szCs w:val="24"/>
          <w:lang w:val="kk-KZ"/>
        </w:rPr>
        <w:t>Лиясова А.А. Психологиялық тренинг технологиясына кіріспе. Әдістемелік құрал</w:t>
      </w:r>
      <w:r>
        <w:rPr>
          <w:rFonts w:ascii="Times New Roman" w:hAnsi="Times New Roman"/>
          <w:sz w:val="24"/>
          <w:szCs w:val="24"/>
          <w:lang w:val="kk-KZ"/>
        </w:rPr>
        <w:t>.А, 2018</w:t>
      </w:r>
      <w:r w:rsidRPr="008203A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C16C6BA" w14:textId="77777777" w:rsidR="00B9562C" w:rsidRPr="0054300E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Вачков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И. Основы технологии </w:t>
      </w:r>
      <w:proofErr w:type="gramStart"/>
      <w:r w:rsidRPr="0054300E">
        <w:rPr>
          <w:rFonts w:ascii="Times New Roman" w:hAnsi="Times New Roman"/>
          <w:sz w:val="24"/>
          <w:szCs w:val="24"/>
        </w:rPr>
        <w:t>группового  тренинга</w:t>
      </w:r>
      <w:proofErr w:type="gramEnd"/>
      <w:r w:rsidRPr="0054300E">
        <w:rPr>
          <w:rFonts w:ascii="Times New Roman" w:hAnsi="Times New Roman"/>
          <w:sz w:val="24"/>
          <w:szCs w:val="24"/>
        </w:rPr>
        <w:t>. Психотехники. М.,2010.</w:t>
      </w:r>
    </w:p>
    <w:p w14:paraId="20D2B92B" w14:textId="77777777" w:rsidR="00B9562C" w:rsidRPr="00A72683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Пезешкиан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00E">
        <w:rPr>
          <w:rFonts w:ascii="Times New Roman" w:hAnsi="Times New Roman"/>
          <w:sz w:val="24"/>
          <w:szCs w:val="24"/>
        </w:rPr>
        <w:t>Н.Психотерапия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повседневной жизни. </w:t>
      </w:r>
    </w:p>
    <w:p w14:paraId="4F167A2A" w14:textId="77777777" w:rsidR="00B9562C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z w:val="24"/>
          <w:szCs w:val="24"/>
        </w:rPr>
        <w:t>М., 200</w:t>
      </w:r>
      <w:r w:rsidRPr="0054300E">
        <w:rPr>
          <w:rFonts w:ascii="Times New Roman" w:hAnsi="Times New Roman"/>
          <w:sz w:val="24"/>
          <w:szCs w:val="24"/>
          <w:lang w:val="kk-KZ"/>
        </w:rPr>
        <w:t>7</w:t>
      </w:r>
    </w:p>
    <w:p w14:paraId="2C598B67" w14:textId="77777777" w:rsidR="00B9562C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Фоппель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К. Психологические группы. Рабочие материалы для ведущего. М., 20</w:t>
      </w:r>
      <w:r w:rsidRPr="0054300E">
        <w:rPr>
          <w:rFonts w:ascii="Times New Roman" w:hAnsi="Times New Roman"/>
          <w:sz w:val="24"/>
          <w:szCs w:val="24"/>
          <w:lang w:val="kk-KZ"/>
        </w:rPr>
        <w:t>09</w:t>
      </w:r>
    </w:p>
    <w:p w14:paraId="0245C8B6" w14:textId="77777777" w:rsidR="00B9562C" w:rsidRPr="0054300E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napToGrid w:val="0"/>
          <w:sz w:val="24"/>
          <w:szCs w:val="24"/>
          <w:lang w:val="en-US"/>
        </w:rPr>
        <w:t>Anastasi A. Psychological Testing. N.Y. 2010 (078-18)</w:t>
      </w:r>
    </w:p>
    <w:p w14:paraId="4A319CDF" w14:textId="77777777" w:rsidR="00B9562C" w:rsidRPr="009716C2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napToGrid w:val="0"/>
          <w:sz w:val="24"/>
          <w:szCs w:val="24"/>
          <w:lang w:val="en-US"/>
        </w:rPr>
        <w:t>Barten H.H. (Ed.) Brief Therapy. N.Y. 2011 (145-41)tp://www.azps.ru</w:t>
      </w:r>
    </w:p>
    <w:p w14:paraId="6C5BFE0A" w14:textId="77777777" w:rsidR="00B9562C" w:rsidRPr="00D0763B" w:rsidRDefault="00B9562C" w:rsidP="00B9562C">
      <w:pPr>
        <w:pStyle w:val="1"/>
        <w:tabs>
          <w:tab w:val="left" w:pos="176"/>
          <w:tab w:val="left" w:pos="381"/>
        </w:tabs>
        <w:spacing w:line="276" w:lineRule="auto"/>
        <w:ind w:left="346"/>
        <w:jc w:val="both"/>
        <w:rPr>
          <w:sz w:val="24"/>
          <w:szCs w:val="24"/>
          <w:lang w:val="kk-KZ"/>
        </w:rPr>
      </w:pPr>
      <w:r w:rsidRPr="00D0763B">
        <w:rPr>
          <w:rFonts w:eastAsia="Calibri"/>
          <w:b/>
          <w:sz w:val="24"/>
          <w:szCs w:val="24"/>
          <w:lang w:val="kk-KZ"/>
        </w:rPr>
        <w:t>Интернет-ресур</w:t>
      </w:r>
      <w:r>
        <w:rPr>
          <w:rFonts w:eastAsia="Calibri"/>
          <w:b/>
          <w:sz w:val="24"/>
          <w:szCs w:val="24"/>
          <w:lang w:val="kk-KZ"/>
        </w:rPr>
        <w:t>стар</w:t>
      </w:r>
      <w:r w:rsidRPr="00D0763B">
        <w:rPr>
          <w:b/>
          <w:sz w:val="24"/>
          <w:szCs w:val="24"/>
          <w:lang w:val="kk-KZ"/>
        </w:rPr>
        <w:t>:</w:t>
      </w:r>
    </w:p>
    <w:p w14:paraId="202DAD1C" w14:textId="77777777" w:rsidR="00B9562C" w:rsidRDefault="00B9562C" w:rsidP="00B9562C">
      <w:pPr>
        <w:pStyle w:val="a7"/>
        <w:tabs>
          <w:tab w:val="left" w:pos="17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Style w:val="shorttext"/>
          <w:b/>
          <w:sz w:val="24"/>
          <w:szCs w:val="24"/>
          <w:lang w:val="kk-KZ"/>
        </w:rPr>
        <w:t>1.</w:t>
      </w:r>
      <w:r>
        <w:rPr>
          <w:rStyle w:val="a3"/>
          <w:sz w:val="24"/>
          <w:szCs w:val="24"/>
          <w:lang w:val="en-US"/>
        </w:rPr>
        <w:fldChar w:fldCharType="begin"/>
      </w:r>
      <w:r w:rsidRPr="00D0763B">
        <w:rPr>
          <w:rStyle w:val="a3"/>
          <w:sz w:val="24"/>
          <w:szCs w:val="24"/>
          <w:lang w:val="kk-KZ"/>
        </w:rPr>
        <w:instrText xml:space="preserve"> HYPERLINK "http://www.psychology.ru" </w:instrText>
      </w:r>
      <w:r>
        <w:rPr>
          <w:rStyle w:val="a3"/>
          <w:sz w:val="24"/>
          <w:szCs w:val="24"/>
          <w:lang w:val="en-US"/>
        </w:rPr>
        <w:fldChar w:fldCharType="separate"/>
      </w:r>
      <w:r w:rsidRPr="00D0763B">
        <w:rPr>
          <w:rStyle w:val="a3"/>
          <w:sz w:val="24"/>
          <w:szCs w:val="24"/>
          <w:lang w:val="kk-KZ"/>
        </w:rPr>
        <w:t>http://www.psychology.ru</w:t>
      </w:r>
      <w:r>
        <w:rPr>
          <w:rStyle w:val="a3"/>
          <w:sz w:val="24"/>
          <w:szCs w:val="24"/>
          <w:lang w:val="en-US"/>
        </w:rPr>
        <w:fldChar w:fldCharType="end"/>
      </w:r>
    </w:p>
    <w:p w14:paraId="1356DF2B" w14:textId="77777777" w:rsidR="00B9562C" w:rsidRDefault="00B9562C" w:rsidP="00B9562C">
      <w:pPr>
        <w:tabs>
          <w:tab w:val="left" w:pos="176"/>
        </w:tabs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Style w:val="a3"/>
          <w:sz w:val="24"/>
          <w:szCs w:val="24"/>
          <w:lang w:val="en-US"/>
        </w:rPr>
        <w:fldChar w:fldCharType="begin"/>
      </w:r>
      <w:r w:rsidRPr="00D0763B">
        <w:rPr>
          <w:rStyle w:val="a3"/>
          <w:sz w:val="24"/>
          <w:szCs w:val="24"/>
          <w:lang w:val="kk-KZ"/>
        </w:rPr>
        <w:instrText xml:space="preserve"> HYPERLINK "http://www.flogiston.ru" </w:instrText>
      </w:r>
      <w:r>
        <w:rPr>
          <w:rStyle w:val="a3"/>
          <w:sz w:val="24"/>
          <w:szCs w:val="24"/>
          <w:lang w:val="en-US"/>
        </w:rPr>
        <w:fldChar w:fldCharType="separate"/>
      </w:r>
      <w:r w:rsidRPr="00D0763B">
        <w:rPr>
          <w:rStyle w:val="a3"/>
          <w:sz w:val="24"/>
          <w:szCs w:val="24"/>
          <w:lang w:val="kk-KZ"/>
        </w:rPr>
        <w:t>http://www.flogiston.ru</w:t>
      </w:r>
      <w:r>
        <w:rPr>
          <w:rStyle w:val="a3"/>
          <w:sz w:val="24"/>
          <w:szCs w:val="24"/>
          <w:lang w:val="en-US"/>
        </w:rPr>
        <w:fldChar w:fldCharType="end"/>
      </w:r>
    </w:p>
    <w:p w14:paraId="06BC3FDA" w14:textId="77777777" w:rsidR="00B9562C" w:rsidRDefault="00B9562C" w:rsidP="00B9562C">
      <w:pPr>
        <w:tabs>
          <w:tab w:val="left" w:pos="176"/>
        </w:tabs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>
        <w:rPr>
          <w:rStyle w:val="a3"/>
          <w:sz w:val="24"/>
          <w:szCs w:val="24"/>
          <w:lang w:val="kk-KZ"/>
        </w:rPr>
        <w:fldChar w:fldCharType="begin"/>
      </w:r>
      <w:r>
        <w:rPr>
          <w:rStyle w:val="a3"/>
          <w:sz w:val="24"/>
          <w:szCs w:val="24"/>
          <w:lang w:val="kk-KZ"/>
        </w:rPr>
        <w:instrText xml:space="preserve"> HYPERLINK "http://www.colorado.edu/VCResearch/integrity/humanresearch/CITI.htm" </w:instrText>
      </w:r>
      <w:r>
        <w:rPr>
          <w:rStyle w:val="a3"/>
          <w:sz w:val="24"/>
          <w:szCs w:val="24"/>
          <w:lang w:val="kk-KZ"/>
        </w:rPr>
        <w:fldChar w:fldCharType="separate"/>
      </w:r>
      <w:r>
        <w:rPr>
          <w:rStyle w:val="a3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sz w:val="24"/>
          <w:szCs w:val="24"/>
          <w:lang w:val="kk-KZ"/>
        </w:rPr>
        <w:fldChar w:fldCharType="end"/>
      </w:r>
    </w:p>
    <w:p w14:paraId="7EEA4FC1" w14:textId="77777777" w:rsidR="00B9562C" w:rsidRDefault="00B9562C" w:rsidP="00B9562C">
      <w:pPr>
        <w:tabs>
          <w:tab w:val="left" w:pos="176"/>
        </w:tabs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CyberBear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hyperlink r:id="rId5" w:history="1">
        <w:r>
          <w:rPr>
            <w:rStyle w:val="a3"/>
            <w:sz w:val="24"/>
            <w:szCs w:val="24"/>
            <w:lang w:val="en-US"/>
          </w:rPr>
          <w:t>http://cvberbear.umt.edu</w:t>
        </w:r>
      </w:hyperlink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7E029CD7" w14:textId="77777777" w:rsidR="00B9562C" w:rsidRDefault="00B9562C" w:rsidP="00B9562C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6" w:history="1">
        <w:r>
          <w:rPr>
            <w:rStyle w:val="a3"/>
            <w:sz w:val="24"/>
            <w:szCs w:val="24"/>
            <w:lang w:val="kk-KZ"/>
          </w:rPr>
          <w:t>http://www.umt.edu/psych/</w:t>
        </w:r>
      </w:hyperlink>
      <w:r>
        <w:rPr>
          <w:rFonts w:ascii="Times New Roman" w:hAnsi="Times New Roman"/>
          <w:sz w:val="24"/>
          <w:szCs w:val="24"/>
          <w:lang w:val="kk-KZ"/>
        </w:rPr>
        <w:t>)</w:t>
      </w:r>
    </w:p>
    <w:p w14:paraId="4547DC84" w14:textId="77777777" w:rsidR="00B9562C" w:rsidRDefault="00B9562C" w:rsidP="00B9562C">
      <w:pPr>
        <w:autoSpaceDE w:val="0"/>
        <w:autoSpaceDN w:val="0"/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z w:val="24"/>
          <w:szCs w:val="24"/>
          <w:lang w:val="kk-KZ"/>
        </w:rPr>
        <w:t>6. http://www.humanities.edu.ru</w:t>
      </w:r>
      <w:hyperlink r:id="rId7" w:history="1">
        <w:r w:rsidRPr="0054300E">
          <w:rPr>
            <w:rStyle w:val="a3"/>
            <w:rFonts w:ascii="Times New Roman" w:hAnsi="Times New Roman"/>
            <w:snapToGrid w:val="0"/>
            <w:sz w:val="24"/>
            <w:szCs w:val="24"/>
            <w:lang w:val="kk-KZ"/>
          </w:rPr>
          <w:t>http://www.koob.ru/</w:t>
        </w:r>
      </w:hyperlink>
    </w:p>
    <w:p w14:paraId="70E389E5" w14:textId="77777777" w:rsidR="00B9562C" w:rsidRPr="0054300E" w:rsidRDefault="00B9562C" w:rsidP="00B956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t xml:space="preserve">7. </w:t>
      </w:r>
      <w:hyperlink r:id="rId8" w:history="1">
        <w:r w:rsidRPr="0054300E">
          <w:rPr>
            <w:rStyle w:val="a3"/>
            <w:rFonts w:ascii="Times New Roman" w:hAnsi="Times New Roman"/>
          </w:rPr>
          <w:t>http://www.psychology.ru</w:t>
        </w:r>
      </w:hyperlink>
    </w:p>
    <w:p w14:paraId="642DFD24" w14:textId="77777777" w:rsidR="00E21058" w:rsidRPr="00A6790D" w:rsidRDefault="00E21058">
      <w:pPr>
        <w:rPr>
          <w:lang w:val="kk-KZ"/>
        </w:rPr>
      </w:pPr>
    </w:p>
    <w:sectPr w:rsidR="00E21058" w:rsidRPr="00A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4730E"/>
    <w:multiLevelType w:val="hybridMultilevel"/>
    <w:tmpl w:val="2DD2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022F3"/>
    <w:multiLevelType w:val="hybridMultilevel"/>
    <w:tmpl w:val="829ABCD4"/>
    <w:lvl w:ilvl="0" w:tplc="62A24DB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AF40AC04">
      <w:start w:val="1"/>
      <w:numFmt w:val="decimal"/>
      <w:lvlText w:val="%2."/>
      <w:lvlJc w:val="left"/>
      <w:pPr>
        <w:tabs>
          <w:tab w:val="num" w:pos="-426"/>
        </w:tabs>
        <w:ind w:left="-426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56"/>
    <w:rsid w:val="00313FCC"/>
    <w:rsid w:val="00436622"/>
    <w:rsid w:val="00624856"/>
    <w:rsid w:val="00A6790D"/>
    <w:rsid w:val="00B9562C"/>
    <w:rsid w:val="00E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0DC4"/>
  <w15:chartTrackingRefBased/>
  <w15:docId w15:val="{EE253150-806C-46F6-A0A3-9836020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0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79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A6790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A679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6790D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7"/>
    <w:uiPriority w:val="34"/>
    <w:locked/>
    <w:rsid w:val="00A6790D"/>
    <w:rPr>
      <w:rFonts w:ascii="Calibri" w:eastAsia="Calibri" w:hAnsi="Calibri" w:cs="Times New Roman"/>
    </w:rPr>
  </w:style>
  <w:style w:type="paragraph" w:styleId="a7">
    <w:name w:val="List Paragraph"/>
    <w:aliases w:val="без абзаца,List Paragraph,маркированный,ПАРАГРАФ"/>
    <w:basedOn w:val="a"/>
    <w:link w:val="a6"/>
    <w:uiPriority w:val="34"/>
    <w:qFormat/>
    <w:rsid w:val="00A6790D"/>
    <w:pPr>
      <w:ind w:left="720"/>
      <w:contextualSpacing/>
    </w:pPr>
  </w:style>
  <w:style w:type="paragraph" w:customStyle="1" w:styleId="1">
    <w:name w:val="Обычный1"/>
    <w:uiPriority w:val="99"/>
    <w:rsid w:val="00A679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9">
    <w:name w:val="c19"/>
    <w:basedOn w:val="a"/>
    <w:rsid w:val="00A6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rsid w:val="00A6790D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A6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t.edu/psych/" TargetMode="External"/><Relationship Id="rId5" Type="http://schemas.openxmlformats.org/officeDocument/2006/relationships/hyperlink" Target="http://cvberbear.umt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2024-01-09T15:40:00Z</dcterms:created>
  <dcterms:modified xsi:type="dcterms:W3CDTF">2024-01-09T15:40:00Z</dcterms:modified>
</cp:coreProperties>
</file>